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9E68FF">
      <w:pPr>
        <w:jc w:val="right"/>
        <w:rPr>
          <w:rFonts w:eastAsiaTheme="minorEastAsia"/>
          <w:b/>
          <w:szCs w:val="20"/>
        </w:rPr>
      </w:pPr>
      <w:r>
        <w:rPr>
          <w:b/>
          <w:sz w:val="28"/>
          <w:szCs w:val="24"/>
        </w:rPr>
        <w:t>Приложение № 1</w:t>
      </w:r>
    </w:p>
    <w:p w:rsidR="009E68FF" w:rsidRDefault="00C72E41" w:rsidP="009E68FF">
      <w:pPr>
        <w:jc w:val="right"/>
        <w:rPr>
          <w:rFonts w:eastAsiaTheme="minorEastAsia"/>
          <w:b/>
          <w:szCs w:val="20"/>
        </w:rPr>
      </w:pPr>
      <w:r>
        <w:rPr>
          <w:b/>
          <w:sz w:val="28"/>
          <w:szCs w:val="24"/>
        </w:rPr>
        <w:t>к ООП С</w:t>
      </w:r>
      <w:bookmarkStart w:id="0" w:name="_GoBack"/>
      <w:bookmarkEnd w:id="0"/>
      <w:r w:rsidR="009E68FF">
        <w:rPr>
          <w:b/>
          <w:sz w:val="28"/>
          <w:szCs w:val="24"/>
        </w:rPr>
        <w:t>ОО</w:t>
      </w:r>
    </w:p>
    <w:p w:rsidR="009E68FF" w:rsidRDefault="009E68FF" w:rsidP="009E68FF">
      <w:pPr>
        <w:spacing w:line="237" w:lineRule="auto"/>
        <w:jc w:val="right"/>
        <w:rPr>
          <w:rFonts w:eastAsiaTheme="minorEastAsia"/>
          <w:b/>
          <w:szCs w:val="20"/>
        </w:rPr>
      </w:pPr>
      <w:r>
        <w:rPr>
          <w:b/>
          <w:sz w:val="28"/>
          <w:szCs w:val="24"/>
        </w:rPr>
        <w:t>ФГОС</w:t>
      </w:r>
    </w:p>
    <w:p w:rsidR="009E68FF" w:rsidRDefault="009E68FF" w:rsidP="009E68FF">
      <w:pPr>
        <w:spacing w:line="200" w:lineRule="exact"/>
        <w:rPr>
          <w:rFonts w:eastAsiaTheme="minorEastAsia"/>
          <w:b/>
          <w:sz w:val="28"/>
          <w:szCs w:val="24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P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32"/>
          <w:szCs w:val="32"/>
          <w:lang w:bidi="ar-SA"/>
        </w:rPr>
      </w:pPr>
      <w:r w:rsidRPr="009E68FF">
        <w:rPr>
          <w:b/>
          <w:bCs/>
          <w:color w:val="000000"/>
          <w:sz w:val="32"/>
          <w:szCs w:val="32"/>
          <w:lang w:bidi="ar-SA"/>
        </w:rPr>
        <w:t xml:space="preserve">Рабочая программа учебного предмета </w:t>
      </w:r>
    </w:p>
    <w:p w:rsidR="009E68FF" w:rsidRP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32"/>
          <w:szCs w:val="32"/>
          <w:lang w:bidi="ar-SA"/>
        </w:rPr>
      </w:pPr>
      <w:r w:rsidRPr="009E68FF">
        <w:rPr>
          <w:b/>
          <w:bCs/>
          <w:color w:val="000000"/>
          <w:sz w:val="32"/>
          <w:szCs w:val="32"/>
          <w:lang w:bidi="ar-SA"/>
        </w:rPr>
        <w:t>«Астрономия»</w:t>
      </w:r>
    </w:p>
    <w:p w:rsidR="009E68FF" w:rsidRP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32"/>
          <w:szCs w:val="32"/>
          <w:lang w:bidi="ar-SA"/>
        </w:rPr>
      </w:pPr>
    </w:p>
    <w:p w:rsidR="009E68FF" w:rsidRP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32"/>
          <w:szCs w:val="32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9E68FF" w:rsidRDefault="009E68FF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</w:p>
    <w:p w:rsidR="00544165" w:rsidRPr="00544165" w:rsidRDefault="00544165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b/>
          <w:bCs/>
          <w:color w:val="000000"/>
          <w:sz w:val="24"/>
          <w:szCs w:val="24"/>
          <w:lang w:bidi="ar-SA"/>
        </w:rPr>
      </w:pPr>
      <w:r w:rsidRPr="00544165">
        <w:rPr>
          <w:b/>
          <w:bCs/>
          <w:color w:val="000000"/>
          <w:sz w:val="24"/>
          <w:szCs w:val="24"/>
          <w:lang w:bidi="ar-SA"/>
        </w:rPr>
        <w:lastRenderedPageBreak/>
        <w:t>Пояснительная записка</w:t>
      </w:r>
    </w:p>
    <w:p w:rsidR="00544165" w:rsidRPr="00544165" w:rsidRDefault="00544165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center"/>
        <w:rPr>
          <w:color w:val="000000"/>
          <w:sz w:val="24"/>
          <w:szCs w:val="24"/>
          <w:lang w:bidi="ar-SA"/>
        </w:rPr>
      </w:pPr>
      <w:r w:rsidRPr="00544165">
        <w:rPr>
          <w:b/>
          <w:bCs/>
          <w:color w:val="000000"/>
          <w:sz w:val="24"/>
          <w:szCs w:val="24"/>
          <w:lang w:bidi="ar-SA"/>
        </w:rPr>
        <w:t>к учебному предмету «Астрономия»</w:t>
      </w:r>
    </w:p>
    <w:p w:rsidR="00E20ECE" w:rsidRDefault="00544165" w:rsidP="00544165">
      <w:pPr>
        <w:widowControl/>
        <w:shd w:val="clear" w:color="auto" w:fill="FFFFFF"/>
        <w:autoSpaceDE/>
        <w:autoSpaceDN/>
        <w:spacing w:after="150" w:line="360" w:lineRule="auto"/>
        <w:ind w:firstLine="284"/>
        <w:jc w:val="both"/>
        <w:rPr>
          <w:color w:val="000000"/>
          <w:sz w:val="24"/>
          <w:szCs w:val="24"/>
          <w:lang w:bidi="ar-SA"/>
        </w:rPr>
      </w:pPr>
      <w:r w:rsidRPr="00544165">
        <w:rPr>
          <w:color w:val="000000"/>
          <w:sz w:val="24"/>
          <w:szCs w:val="24"/>
          <w:lang w:bidi="ar-SA"/>
        </w:rPr>
        <w:t>Рабочая программа по аст</w:t>
      </w:r>
      <w:r w:rsidR="00E20ECE">
        <w:rPr>
          <w:color w:val="000000"/>
          <w:sz w:val="24"/>
          <w:szCs w:val="24"/>
          <w:lang w:bidi="ar-SA"/>
        </w:rPr>
        <w:t>рономии (базовый уровень) для 10</w:t>
      </w:r>
      <w:r w:rsidRPr="00544165">
        <w:rPr>
          <w:color w:val="000000"/>
          <w:sz w:val="24"/>
          <w:szCs w:val="24"/>
          <w:lang w:bidi="ar-SA"/>
        </w:rPr>
        <w:t xml:space="preserve"> класса составлена в соответствии </w:t>
      </w:r>
      <w:r w:rsidR="00E20ECE">
        <w:rPr>
          <w:color w:val="000000"/>
          <w:sz w:val="24"/>
          <w:szCs w:val="24"/>
          <w:lang w:bidi="ar-SA"/>
        </w:rPr>
        <w:t>:</w:t>
      </w:r>
    </w:p>
    <w:p w:rsidR="00E20ECE" w:rsidRDefault="00E20ECE" w:rsidP="00E20ECE">
      <w:pPr>
        <w:pStyle w:val="a4"/>
        <w:widowControl/>
        <w:numPr>
          <w:ilvl w:val="0"/>
          <w:numId w:val="4"/>
        </w:numPr>
        <w:shd w:val="clear" w:color="auto" w:fill="FFFFFF"/>
        <w:autoSpaceDE/>
        <w:autoSpaceDN/>
        <w:spacing w:after="150" w:line="360" w:lineRule="auto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>приказ</w:t>
      </w:r>
      <w:r w:rsidR="00544165" w:rsidRPr="00E20ECE">
        <w:rPr>
          <w:color w:val="000000"/>
          <w:sz w:val="24"/>
          <w:szCs w:val="24"/>
          <w:lang w:bidi="ar-SA"/>
        </w:rPr>
        <w:t xml:space="preserve"> Министерства образования и науки РФ от 29 июня 2017 г. № 613 «О внесе</w:t>
      </w:r>
      <w:r w:rsidR="00544165" w:rsidRPr="00E20ECE">
        <w:rPr>
          <w:color w:val="000000"/>
          <w:sz w:val="24"/>
          <w:szCs w:val="24"/>
          <w:lang w:bidi="ar-SA"/>
        </w:rPr>
        <w:softHyphen/>
        <w:t>нии изменений в федеральный государственный образовательный стандар</w:t>
      </w:r>
      <w:r w:rsidR="00544165" w:rsidRPr="00E20ECE">
        <w:rPr>
          <w:color w:val="000000"/>
          <w:sz w:val="24"/>
          <w:szCs w:val="24"/>
          <w:lang w:bidi="ar-SA"/>
        </w:rPr>
        <w:softHyphen/>
        <w:t>т, утверждённый приказом Министерства образования и нау</w:t>
      </w:r>
      <w:r>
        <w:rPr>
          <w:color w:val="000000"/>
          <w:sz w:val="24"/>
          <w:szCs w:val="24"/>
          <w:lang w:bidi="ar-SA"/>
        </w:rPr>
        <w:t>ки РФ от 17 мая 2012 г. № 413»;</w:t>
      </w:r>
    </w:p>
    <w:p w:rsidR="00E20ECE" w:rsidRPr="00E20ECE" w:rsidRDefault="00E20ECE" w:rsidP="00E20ECE">
      <w:pPr>
        <w:pStyle w:val="a4"/>
        <w:widowControl/>
        <w:numPr>
          <w:ilvl w:val="0"/>
          <w:numId w:val="4"/>
        </w:numPr>
        <w:shd w:val="clear" w:color="auto" w:fill="FFFFFF"/>
        <w:autoSpaceDE/>
        <w:autoSpaceDN/>
        <w:spacing w:after="150" w:line="360" w:lineRule="auto"/>
        <w:rPr>
          <w:color w:val="000000"/>
          <w:sz w:val="24"/>
          <w:szCs w:val="24"/>
          <w:lang w:bidi="ar-SA"/>
        </w:rPr>
      </w:pPr>
      <w:r w:rsidRPr="00E20ECE">
        <w:rPr>
          <w:color w:val="000000"/>
          <w:sz w:val="24"/>
          <w:szCs w:val="24"/>
          <w:lang w:bidi="ar-SA"/>
        </w:rPr>
        <w:t>-</w:t>
      </w:r>
      <w:r w:rsidR="00544165" w:rsidRPr="00E20ECE">
        <w:rPr>
          <w:color w:val="000000"/>
          <w:sz w:val="24"/>
          <w:szCs w:val="24"/>
          <w:lang w:bidi="ar-SA"/>
        </w:rPr>
        <w:t>письмом Министерства образования и науки РФ от 20 июня 2017 г. № ТС-194/08 «Об ор</w:t>
      </w:r>
      <w:r w:rsidR="00544165" w:rsidRPr="00E20ECE">
        <w:rPr>
          <w:color w:val="000000"/>
          <w:sz w:val="24"/>
          <w:szCs w:val="24"/>
          <w:lang w:bidi="ar-SA"/>
        </w:rPr>
        <w:softHyphen/>
        <w:t xml:space="preserve">ганизации изучения </w:t>
      </w:r>
      <w:r>
        <w:rPr>
          <w:color w:val="000000"/>
          <w:sz w:val="24"/>
          <w:szCs w:val="24"/>
          <w:lang w:bidi="ar-SA"/>
        </w:rPr>
        <w:t>учебного предмета «Астрономия»;</w:t>
      </w:r>
    </w:p>
    <w:p w:rsidR="00E20ECE" w:rsidRPr="00E20ECE" w:rsidRDefault="00544165" w:rsidP="00E20ECE">
      <w:pPr>
        <w:pStyle w:val="a4"/>
        <w:widowControl/>
        <w:numPr>
          <w:ilvl w:val="0"/>
          <w:numId w:val="4"/>
        </w:numPr>
        <w:shd w:val="clear" w:color="auto" w:fill="FFFFFF"/>
        <w:autoSpaceDE/>
        <w:autoSpaceDN/>
        <w:spacing w:after="150" w:line="360" w:lineRule="auto"/>
        <w:rPr>
          <w:color w:val="000000"/>
          <w:sz w:val="24"/>
          <w:szCs w:val="24"/>
          <w:lang w:bidi="ar-SA"/>
        </w:rPr>
      </w:pPr>
      <w:r w:rsidRPr="00E20ECE">
        <w:rPr>
          <w:color w:val="000000"/>
          <w:sz w:val="24"/>
          <w:szCs w:val="24"/>
          <w:lang w:bidi="ar-SA"/>
        </w:rPr>
        <w:t xml:space="preserve">письмом Департамента государственной политики в сфере общего образования Министерства образования и науки Российской Федерации от 28 октября 2015 г. № 08-1876 «О рабочих программах учебных предметов», </w:t>
      </w:r>
    </w:p>
    <w:p w:rsidR="00544165" w:rsidRPr="00E20ECE" w:rsidRDefault="00544165" w:rsidP="00E20ECE">
      <w:pPr>
        <w:pStyle w:val="a4"/>
        <w:widowControl/>
        <w:numPr>
          <w:ilvl w:val="0"/>
          <w:numId w:val="4"/>
        </w:numPr>
        <w:shd w:val="clear" w:color="auto" w:fill="FFFFFF"/>
        <w:autoSpaceDE/>
        <w:autoSpaceDN/>
        <w:spacing w:after="150" w:line="360" w:lineRule="auto"/>
        <w:rPr>
          <w:color w:val="000000"/>
          <w:sz w:val="24"/>
          <w:szCs w:val="24"/>
          <w:lang w:bidi="ar-SA"/>
        </w:rPr>
      </w:pPr>
      <w:r w:rsidRPr="00E20ECE">
        <w:rPr>
          <w:color w:val="000000"/>
          <w:sz w:val="24"/>
          <w:szCs w:val="24"/>
          <w:lang w:bidi="ar-SA"/>
        </w:rPr>
        <w:t>на основе примерной программы по предмету «Астрономия» (Методическое пособие 10–11 классы. Базовый уровень: учебное пособие для учителей общеобразовательных организа</w:t>
      </w:r>
      <w:r w:rsidRPr="00E20ECE">
        <w:rPr>
          <w:color w:val="000000"/>
          <w:sz w:val="24"/>
          <w:szCs w:val="24"/>
          <w:lang w:bidi="ar-SA"/>
        </w:rPr>
        <w:softHyphen/>
        <w:t>ций/под ред. В. М. Чаругина. – М.: Просвещение, 2017).</w:t>
      </w:r>
    </w:p>
    <w:p w:rsidR="00544165" w:rsidRPr="00E20ECE" w:rsidRDefault="00544165" w:rsidP="00E20ECE">
      <w:pPr>
        <w:pStyle w:val="a4"/>
        <w:widowControl/>
        <w:numPr>
          <w:ilvl w:val="0"/>
          <w:numId w:val="4"/>
        </w:numPr>
        <w:shd w:val="clear" w:color="auto" w:fill="FFFFFF"/>
        <w:autoSpaceDE/>
        <w:autoSpaceDN/>
        <w:spacing w:after="150" w:line="360" w:lineRule="auto"/>
        <w:rPr>
          <w:color w:val="000000"/>
          <w:sz w:val="24"/>
          <w:szCs w:val="24"/>
          <w:lang w:bidi="ar-SA"/>
        </w:rPr>
      </w:pPr>
      <w:r w:rsidRPr="00E20ECE">
        <w:rPr>
          <w:color w:val="000000"/>
          <w:sz w:val="24"/>
          <w:szCs w:val="24"/>
          <w:lang w:bidi="ar-SA"/>
        </w:rPr>
        <w:t>Рабочая программа по астрономии завершает физико-математическое образование обучающихся 11 класса, знакомит их с современными представлениями о строении и эволюции Вселенной и способствует формированию научного мировоззрения. Рабочая программа ориентирована на использование учебника по астрономии для обучающихся 10-11 классов, В.М.Чаругин, – М.: Просвещение, 2021 год.</w:t>
      </w:r>
    </w:p>
    <w:p w:rsidR="00544165" w:rsidRDefault="00544165" w:rsidP="00544165">
      <w:pPr>
        <w:widowControl/>
        <w:suppressAutoHyphens/>
        <w:autoSpaceDE/>
        <w:autoSpaceDN/>
        <w:spacing w:line="360" w:lineRule="auto"/>
        <w:jc w:val="both"/>
        <w:rPr>
          <w:rFonts w:cstheme="minorBidi"/>
          <w:sz w:val="24"/>
          <w:szCs w:val="24"/>
          <w:lang w:bidi="ar-SA"/>
        </w:rPr>
      </w:pPr>
      <w:r w:rsidRPr="00544165">
        <w:rPr>
          <w:rFonts w:asciiTheme="minorHAnsi" w:eastAsiaTheme="minorHAnsi" w:hAnsiTheme="minorHAnsi" w:cstheme="minorBidi"/>
          <w:b/>
          <w:sz w:val="24"/>
          <w:szCs w:val="24"/>
          <w:lang w:eastAsia="ar-SA" w:bidi="ar-SA"/>
        </w:rPr>
        <w:tab/>
      </w:r>
      <w:r w:rsidRPr="00544165">
        <w:rPr>
          <w:rFonts w:cstheme="minorBidi"/>
          <w:sz w:val="24"/>
          <w:szCs w:val="24"/>
          <w:lang w:bidi="ar-SA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E20ECE" w:rsidRDefault="00E20ECE" w:rsidP="00544165">
      <w:pPr>
        <w:widowControl/>
        <w:suppressAutoHyphens/>
        <w:autoSpaceDE/>
        <w:autoSpaceDN/>
        <w:spacing w:line="360" w:lineRule="auto"/>
        <w:jc w:val="both"/>
        <w:rPr>
          <w:rFonts w:cstheme="minorBidi"/>
          <w:sz w:val="24"/>
          <w:szCs w:val="24"/>
          <w:lang w:bidi="ar-SA"/>
        </w:rPr>
      </w:pPr>
    </w:p>
    <w:p w:rsidR="00E20ECE" w:rsidRDefault="00E20ECE" w:rsidP="00544165">
      <w:pPr>
        <w:widowControl/>
        <w:suppressAutoHyphens/>
        <w:autoSpaceDE/>
        <w:autoSpaceDN/>
        <w:spacing w:line="360" w:lineRule="auto"/>
        <w:jc w:val="both"/>
        <w:rPr>
          <w:rFonts w:cstheme="minorBidi"/>
          <w:sz w:val="24"/>
          <w:szCs w:val="24"/>
          <w:lang w:bidi="ar-SA"/>
        </w:rPr>
      </w:pPr>
    </w:p>
    <w:p w:rsidR="00E20ECE" w:rsidRDefault="00E20ECE" w:rsidP="00544165">
      <w:pPr>
        <w:widowControl/>
        <w:suppressAutoHyphens/>
        <w:autoSpaceDE/>
        <w:autoSpaceDN/>
        <w:spacing w:line="360" w:lineRule="auto"/>
        <w:jc w:val="both"/>
        <w:rPr>
          <w:rFonts w:cstheme="minorBidi"/>
          <w:sz w:val="24"/>
          <w:szCs w:val="24"/>
          <w:lang w:bidi="ar-SA"/>
        </w:rPr>
      </w:pPr>
    </w:p>
    <w:p w:rsidR="00E20ECE" w:rsidRPr="00544165" w:rsidRDefault="00E20ECE" w:rsidP="00544165">
      <w:pPr>
        <w:widowControl/>
        <w:suppressAutoHyphens/>
        <w:autoSpaceDE/>
        <w:autoSpaceDN/>
        <w:spacing w:line="360" w:lineRule="auto"/>
        <w:jc w:val="both"/>
        <w:rPr>
          <w:rFonts w:cstheme="minorBidi"/>
          <w:sz w:val="24"/>
          <w:szCs w:val="24"/>
          <w:lang w:bidi="ar-SA"/>
        </w:rPr>
      </w:pPr>
    </w:p>
    <w:p w:rsidR="002F43E4" w:rsidRPr="00544165" w:rsidRDefault="002F43E4">
      <w:pPr>
        <w:pStyle w:val="a3"/>
        <w:rPr>
          <w:rFonts w:eastAsia="Calibri"/>
          <w:b/>
          <w:lang w:bidi="ar-SA"/>
        </w:rPr>
      </w:pPr>
    </w:p>
    <w:p w:rsidR="002070BB" w:rsidRPr="00544165" w:rsidRDefault="002070BB">
      <w:pPr>
        <w:pStyle w:val="a3"/>
      </w:pPr>
    </w:p>
    <w:p w:rsidR="002F43E4" w:rsidRPr="00544165" w:rsidRDefault="002F43E4" w:rsidP="002F43E4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709"/>
        <w:jc w:val="both"/>
        <w:rPr>
          <w:b/>
          <w:color w:val="000000"/>
          <w:sz w:val="24"/>
          <w:szCs w:val="24"/>
          <w:lang w:bidi="ar-SA"/>
        </w:rPr>
      </w:pPr>
      <w:r w:rsidRPr="00544165">
        <w:rPr>
          <w:b/>
          <w:color w:val="000000"/>
          <w:sz w:val="24"/>
          <w:szCs w:val="24"/>
          <w:lang w:bidi="ar-SA"/>
        </w:rPr>
        <w:t>Планируемые результаты освоения учебного предмета «Астрономия»</w:t>
      </w:r>
    </w:p>
    <w:p w:rsidR="002070BB" w:rsidRPr="00544165" w:rsidRDefault="00332F60" w:rsidP="002F43E4">
      <w:pPr>
        <w:pStyle w:val="2"/>
        <w:spacing w:before="121"/>
        <w:jc w:val="both"/>
      </w:pPr>
      <w:r w:rsidRPr="00544165">
        <w:t>Личностные</w:t>
      </w:r>
      <w:r w:rsidRPr="00544165">
        <w:rPr>
          <w:spacing w:val="58"/>
        </w:rPr>
        <w:t xml:space="preserve"> </w:t>
      </w:r>
      <w:r w:rsidRPr="00544165">
        <w:t>результаты: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661B6C" w:rsidRPr="00544165" w:rsidRDefault="00332F60" w:rsidP="00AA70D6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</w:t>
      </w:r>
      <w:r w:rsidR="00AA70D6" w:rsidRPr="00544165">
        <w:rPr>
          <w:sz w:val="24"/>
          <w:szCs w:val="24"/>
        </w:rPr>
        <w:t xml:space="preserve"> </w:t>
      </w:r>
      <w:r w:rsidRPr="00544165">
        <w:rPr>
          <w:sz w:val="24"/>
          <w:szCs w:val="24"/>
        </w:rPr>
        <w:t>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2070BB" w:rsidRPr="00544165" w:rsidRDefault="004A0B52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п</w:t>
      </w:r>
      <w:r w:rsidR="00332F60" w:rsidRPr="00544165">
        <w:rPr>
          <w:sz w:val="24"/>
          <w:szCs w:val="24"/>
        </w:rPr>
        <w:t>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</w:t>
      </w:r>
      <w:r w:rsidRPr="00544165">
        <w:rPr>
          <w:sz w:val="24"/>
          <w:szCs w:val="24"/>
        </w:rPr>
        <w:lastRenderedPageBreak/>
        <w:t>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1397F" w:rsidRPr="00544165" w:rsidRDefault="00332F60" w:rsidP="00AA70D6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эстетическое отношения к миру, готовность к эстетическому обустройству собственного быта.</w:t>
      </w:r>
    </w:p>
    <w:p w:rsidR="00C1397F" w:rsidRPr="00544165" w:rsidRDefault="00C1397F" w:rsidP="002F43E4">
      <w:pPr>
        <w:ind w:firstLine="426"/>
        <w:jc w:val="both"/>
        <w:rPr>
          <w:sz w:val="24"/>
          <w:szCs w:val="24"/>
        </w:rPr>
      </w:pP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661B6C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AA70D6" w:rsidRPr="00544165" w:rsidRDefault="00AA70D6" w:rsidP="002F43E4">
      <w:pPr>
        <w:ind w:firstLine="426"/>
        <w:jc w:val="both"/>
        <w:rPr>
          <w:b/>
          <w:i/>
          <w:sz w:val="24"/>
          <w:szCs w:val="24"/>
        </w:rPr>
      </w:pPr>
    </w:p>
    <w:p w:rsidR="002070BB" w:rsidRPr="00544165" w:rsidRDefault="00332F60" w:rsidP="002F43E4">
      <w:pPr>
        <w:ind w:firstLine="426"/>
        <w:jc w:val="both"/>
        <w:rPr>
          <w:b/>
          <w:i/>
          <w:sz w:val="24"/>
          <w:szCs w:val="24"/>
        </w:rPr>
      </w:pPr>
      <w:r w:rsidRPr="00544165">
        <w:rPr>
          <w:b/>
          <w:i/>
          <w:sz w:val="24"/>
          <w:szCs w:val="24"/>
        </w:rPr>
        <w:t>Планируемые метапредметные результаты освоения ООП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Метапредметные</w:t>
      </w:r>
      <w:r w:rsidRPr="00544165">
        <w:rPr>
          <w:sz w:val="24"/>
          <w:szCs w:val="24"/>
        </w:rPr>
        <w:tab/>
        <w:t>результаты</w:t>
      </w:r>
      <w:r w:rsidRPr="00544165">
        <w:rPr>
          <w:sz w:val="24"/>
          <w:szCs w:val="24"/>
        </w:rPr>
        <w:tab/>
        <w:t>освоения</w:t>
      </w:r>
      <w:r w:rsidRPr="00544165">
        <w:rPr>
          <w:sz w:val="24"/>
          <w:szCs w:val="24"/>
        </w:rPr>
        <w:tab/>
        <w:t>основной</w:t>
      </w:r>
      <w:r w:rsidRPr="00544165">
        <w:rPr>
          <w:sz w:val="24"/>
          <w:szCs w:val="24"/>
        </w:rPr>
        <w:tab/>
        <w:t>образовательной</w:t>
      </w:r>
      <w:r w:rsidRPr="00544165">
        <w:rPr>
          <w:sz w:val="24"/>
          <w:szCs w:val="24"/>
        </w:rPr>
        <w:tab/>
        <w:t>программы представлены тремя группами универсальных учебных действий (УУД).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Регулятивные универсальные учебные действия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Выпускник научится: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2070BB" w:rsidRPr="00544165" w:rsidRDefault="004A0B52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с</w:t>
      </w:r>
      <w:r w:rsidR="00332F60" w:rsidRPr="00544165">
        <w:rPr>
          <w:sz w:val="24"/>
          <w:szCs w:val="24"/>
        </w:rPr>
        <w:t>опоставлять полученный результат деятельности с поставленной заранее целью.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Познавательные универсальные учебные действия</w:t>
      </w:r>
    </w:p>
    <w:p w:rsidR="00AA70D6" w:rsidRPr="00544165" w:rsidRDefault="00AA70D6" w:rsidP="002F43E4">
      <w:pPr>
        <w:ind w:firstLine="426"/>
        <w:jc w:val="both"/>
        <w:rPr>
          <w:b/>
          <w:sz w:val="24"/>
          <w:szCs w:val="24"/>
        </w:rPr>
      </w:pPr>
    </w:p>
    <w:p w:rsidR="002070BB" w:rsidRPr="00544165" w:rsidRDefault="00332F60" w:rsidP="002F43E4">
      <w:pPr>
        <w:ind w:firstLine="426"/>
        <w:jc w:val="both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Выпускник научится: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2070BB" w:rsidRPr="00544165" w:rsidRDefault="00332F60" w:rsidP="00AA70D6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2070BB" w:rsidRPr="00544165" w:rsidRDefault="00332F60" w:rsidP="002F43E4">
      <w:pPr>
        <w:ind w:firstLine="426"/>
        <w:jc w:val="both"/>
        <w:rPr>
          <w:b/>
          <w:i/>
          <w:sz w:val="24"/>
          <w:szCs w:val="24"/>
        </w:rPr>
      </w:pPr>
      <w:r w:rsidRPr="00544165">
        <w:rPr>
          <w:b/>
          <w:i/>
          <w:sz w:val="24"/>
          <w:szCs w:val="24"/>
        </w:rPr>
        <w:t>Коммуникативные универсальные учебные действия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Выпускник научится: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2F43E4" w:rsidRPr="00544165" w:rsidRDefault="00332F60" w:rsidP="00AA70D6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F43E4" w:rsidRPr="00544165" w:rsidRDefault="002F43E4" w:rsidP="002F43E4">
      <w:pPr>
        <w:ind w:firstLine="426"/>
        <w:jc w:val="both"/>
        <w:rPr>
          <w:b/>
          <w:sz w:val="24"/>
          <w:szCs w:val="24"/>
        </w:rPr>
      </w:pPr>
    </w:p>
    <w:p w:rsidR="002070BB" w:rsidRPr="00544165" w:rsidRDefault="002F43E4" w:rsidP="002F43E4">
      <w:pPr>
        <w:ind w:firstLine="426"/>
        <w:jc w:val="both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Предметные результаты освоения учебного предмета</w:t>
      </w:r>
      <w:r w:rsidR="004A0B52" w:rsidRPr="00544165">
        <w:rPr>
          <w:b/>
          <w:sz w:val="24"/>
          <w:szCs w:val="24"/>
        </w:rPr>
        <w:t>: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 результате изучения учебного предмета «Астрономия» на уровне среднего общего образования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Выпускник научится на базовом уровне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воспроизводить сведения по истории развития астрономии, ее связях с физикой и математикой; использовать полученные ранее знания для объяснения устройства и принципа работы телескопа; воспроизводить горизонтальную и экваториальную системы координат; воспроизводить определения терминов и понятий (созвездие, высота и кульминация звезд и Солнца, эклиптика, местное, поясное, летнее и зимнее время); объяснять необходимость введения високосных лет и нового календарного стиля; 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 применять звездную карту для поиска на небе определенных созвездий и звезд; формулировать законы Кеплера, определять массы планет на основе третьего (уточненного) закона Кеплера; описывать особенности движения тел Солнечной системы под действием сил тяготения по орбитам с различным</w:t>
      </w:r>
      <w:r w:rsidR="00C1397F" w:rsidRPr="00544165">
        <w:rPr>
          <w:sz w:val="24"/>
          <w:szCs w:val="24"/>
        </w:rPr>
        <w:t xml:space="preserve"> </w:t>
      </w:r>
      <w:r w:rsidR="004A0B52" w:rsidRPr="00544165">
        <w:rPr>
          <w:sz w:val="24"/>
          <w:szCs w:val="24"/>
        </w:rPr>
        <w:t>э</w:t>
      </w:r>
      <w:r w:rsidRPr="00544165">
        <w:rPr>
          <w:sz w:val="24"/>
          <w:szCs w:val="24"/>
        </w:rPr>
        <w:t xml:space="preserve">ксцентриситетом; объяснять причины возникновения приливов на Земле и возмущений в движении тел Солнечной системы; характеризовать особенности движения и маневров космических аппаратов для </w:t>
      </w:r>
      <w:r w:rsidRPr="00544165">
        <w:rPr>
          <w:sz w:val="24"/>
          <w:szCs w:val="24"/>
        </w:rPr>
        <w:lastRenderedPageBreak/>
        <w:t>исследования тел Солнечной системы; понимать 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горизонтальную и экваториальную систему координат,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 понимать смысл работ Аристотеля, Птолемея, Галилея, Коперника, Бруно, Ломоносова, Гершеля, Браге, Леверье, Адамса, Галлея, Белопольского, Бредихина, Струве, Герцшпрунга-Рассела, Барнарда, Фридмана, Эйнштейна; понимать формулировки законов Кеплера, Ньютона, Хаббла, Доплера. использовать карту звездного неба для нахождения координат светила; приводить примеры практического использования астрономических знаний о небесных телах и их системах.</w:t>
      </w:r>
    </w:p>
    <w:p w:rsidR="002070BB" w:rsidRPr="00544165" w:rsidRDefault="00332F60" w:rsidP="002F43E4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Выпускник на базовом уровне получит возможность научиться</w:t>
      </w:r>
    </w:p>
    <w:p w:rsidR="002070BB" w:rsidRPr="00544165" w:rsidRDefault="00332F60" w:rsidP="00AA70D6">
      <w:pPr>
        <w:ind w:firstLine="426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 определять и различать понятия (Солнечная система, планета, ее спутники, планеты земной группы, планеты-гиганты, кольца планет, малые тела, астероиды, планеты-карлики, кометы, метеороиды, метеоры, болиды, метеориты); описывать природу Луны и объяснять причины ее отличия от Земли; перечислять существенные различия природы двух групп планет и объяснять причины их возникновения; 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планет; объяснять механизм парникового эффекта и его значение для формирования и сохранения уникальной природы Земли; описывать характерные особенности природы планет-гигантов, их спутников и колец; характеризовать природу малых тел Солнечной системы и объяснять причины их значительных различий; описывать явления метеора и болида, объяснять процессы, которые происходят при движении тел, влетающих в атмосферу планеты с космической скоростью; описывать последствия падения на Землю крупных метеоритов; объяснять сущность астероидно-кометной опасности, возможности и способы ее предотвращения; вычислять расстояние до звезд по годичному параллаксу; называть основные отличительные особенности звезд  различных последовательностей  на диаграмме «спектр</w:t>
      </w:r>
      <w:r w:rsidR="00AA70D6" w:rsidRPr="00544165">
        <w:rPr>
          <w:sz w:val="24"/>
          <w:szCs w:val="24"/>
        </w:rPr>
        <w:t xml:space="preserve"> </w:t>
      </w:r>
      <w:r w:rsidRPr="00544165">
        <w:rPr>
          <w:sz w:val="24"/>
          <w:szCs w:val="24"/>
        </w:rPr>
        <w:t>— светимость»; объяснять смысл понятий (космология, Вселенная, модель Вселенной, Большой взрыв, реликтовое излучение); сравнивать выводы А. Эйнштейна и А. А. Фридмана относительно модели Вселенной; обосновывать справедливость модели Фридмана результатами наблюдений «красного смещения» в спектрах галактик; формулировать закон Хаббла; определять расстояние до галактик на основе закона Хаббла; по светимости Сверхновых; оценивать возраст Вселенной на основе постоянной Хаббла; интерпретировать обнаружение реликтового излучения как свидетельство в пользу гипотезы  Горячей  Вселенной; классифицировать  основные периоды  эволюции  Вселенной с</w:t>
      </w:r>
      <w:r w:rsidR="00AA70D6" w:rsidRPr="00544165">
        <w:rPr>
          <w:sz w:val="24"/>
          <w:szCs w:val="24"/>
        </w:rPr>
        <w:t xml:space="preserve"> </w:t>
      </w:r>
      <w:r w:rsidR="004A0B52" w:rsidRPr="00544165">
        <w:rPr>
          <w:sz w:val="24"/>
          <w:szCs w:val="24"/>
        </w:rPr>
        <w:t>м</w:t>
      </w:r>
      <w:r w:rsidRPr="00544165">
        <w:rPr>
          <w:sz w:val="24"/>
          <w:szCs w:val="24"/>
        </w:rPr>
        <w:t>омента начала ее расширения — Большого взрыва; интерпретировать современные данные об ускорении расширения Вселенной как результата действия антитяготения</w:t>
      </w:r>
      <w:r w:rsidR="002F43E4" w:rsidRPr="00544165">
        <w:rPr>
          <w:sz w:val="24"/>
          <w:szCs w:val="24"/>
        </w:rPr>
        <w:t xml:space="preserve"> </w:t>
      </w:r>
      <w:r w:rsidRPr="00544165">
        <w:rPr>
          <w:sz w:val="24"/>
          <w:szCs w:val="24"/>
        </w:rPr>
        <w:t>«темной энергии» — вида материи, природа которой еще неизвестна; систематизировать знания о методах исследования и современном состоянии проблемы существования жизни во Вселенной</w:t>
      </w:r>
    </w:p>
    <w:p w:rsidR="002F43E4" w:rsidRPr="00544165" w:rsidRDefault="002F43E4" w:rsidP="002F43E4">
      <w:pPr>
        <w:ind w:firstLine="426"/>
        <w:jc w:val="both"/>
        <w:rPr>
          <w:sz w:val="24"/>
          <w:szCs w:val="24"/>
        </w:rPr>
      </w:pPr>
    </w:p>
    <w:p w:rsidR="00544165" w:rsidRPr="00544165" w:rsidRDefault="00544165" w:rsidP="00544165">
      <w:pPr>
        <w:pStyle w:val="3"/>
        <w:tabs>
          <w:tab w:val="left" w:pos="-861"/>
        </w:tabs>
        <w:ind w:left="-4"/>
        <w:jc w:val="center"/>
        <w:rPr>
          <w:rFonts w:ascii="Times New Roman" w:hAnsi="Times New Roman" w:cs="Times New Roman"/>
        </w:rPr>
      </w:pPr>
      <w:r w:rsidRPr="00544165">
        <w:rPr>
          <w:rFonts w:ascii="Times New Roman" w:hAnsi="Times New Roman" w:cs="Times New Roman"/>
        </w:rPr>
        <w:lastRenderedPageBreak/>
        <w:t>СОДЕРЖАНИЕ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Введение в астрономию (1ч) </w:t>
      </w:r>
    </w:p>
    <w:p w:rsidR="00544165" w:rsidRPr="00544165" w:rsidRDefault="00544165" w:rsidP="00544165">
      <w:pPr>
        <w:tabs>
          <w:tab w:val="left" w:pos="-861"/>
        </w:tabs>
        <w:ind w:left="-4" w:right="623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данной темы — познакомить учащихся с основными астрономическими объектами, заполняющими Вселенную: планетами, Солнцем, </w:t>
      </w:r>
      <w:r w:rsidRPr="00544165">
        <w:rPr>
          <w:sz w:val="24"/>
          <w:szCs w:val="24"/>
        </w:rPr>
        <w:tab/>
        <w:t xml:space="preserve">звёздами, </w:t>
      </w:r>
      <w:r w:rsidRPr="00544165">
        <w:rPr>
          <w:sz w:val="24"/>
          <w:szCs w:val="24"/>
        </w:rPr>
        <w:tab/>
        <w:t xml:space="preserve">звёздными </w:t>
      </w:r>
      <w:r w:rsidRPr="00544165">
        <w:rPr>
          <w:sz w:val="24"/>
          <w:szCs w:val="24"/>
        </w:rPr>
        <w:tab/>
        <w:t xml:space="preserve">скоплениями, </w:t>
      </w:r>
      <w:r w:rsidRPr="00544165">
        <w:rPr>
          <w:sz w:val="24"/>
          <w:szCs w:val="24"/>
        </w:rPr>
        <w:tab/>
        <w:t xml:space="preserve">галактиками, скоплениями галактик; физическими процессами, протекающими в них и в окружающем их пространстве. Учащиеся знакомятся с характерными </w:t>
      </w:r>
      <w:r w:rsidRPr="00544165">
        <w:rPr>
          <w:sz w:val="24"/>
          <w:szCs w:val="24"/>
        </w:rPr>
        <w:tab/>
        <w:t xml:space="preserve">масштабами, </w:t>
      </w:r>
      <w:r w:rsidRPr="00544165">
        <w:rPr>
          <w:sz w:val="24"/>
          <w:szCs w:val="24"/>
        </w:rPr>
        <w:tab/>
        <w:t xml:space="preserve">характеризующими </w:t>
      </w:r>
      <w:r w:rsidRPr="00544165">
        <w:rPr>
          <w:sz w:val="24"/>
          <w:szCs w:val="24"/>
        </w:rPr>
        <w:tab/>
        <w:t xml:space="preserve">свойства </w:t>
      </w:r>
      <w:r w:rsidRPr="00544165">
        <w:rPr>
          <w:sz w:val="24"/>
          <w:szCs w:val="24"/>
        </w:rPr>
        <w:tab/>
        <w:t xml:space="preserve">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 будут подробно  изучать на уроках астрономии.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Астрометрия (5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 античные 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 и на основе этого — получение 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Небесная механика (3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Строение Солнечной  системы (7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представлениях о её происхождении.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>Астрофизика и звёздная астрономия (7 ч)</w:t>
      </w:r>
      <w:r w:rsidRPr="00544165">
        <w:rPr>
          <w:b w:val="0"/>
        </w:rPr>
        <w:t xml:space="preserve">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</w:t>
      </w:r>
      <w:r w:rsidRPr="00544165">
        <w:rPr>
          <w:sz w:val="24"/>
          <w:szCs w:val="24"/>
        </w:rPr>
        <w:tab/>
        <w:t xml:space="preserve">узнали </w:t>
      </w:r>
      <w:r w:rsidRPr="00544165">
        <w:rPr>
          <w:sz w:val="24"/>
          <w:szCs w:val="24"/>
        </w:rPr>
        <w:tab/>
        <w:t xml:space="preserve">о </w:t>
      </w:r>
      <w:r w:rsidRPr="00544165">
        <w:rPr>
          <w:sz w:val="24"/>
          <w:szCs w:val="24"/>
        </w:rPr>
        <w:tab/>
        <w:t xml:space="preserve">внутреннем </w:t>
      </w:r>
      <w:r w:rsidRPr="00544165">
        <w:rPr>
          <w:sz w:val="24"/>
          <w:szCs w:val="24"/>
        </w:rPr>
        <w:tab/>
        <w:t xml:space="preserve">строении </w:t>
      </w:r>
      <w:r w:rsidRPr="00544165">
        <w:rPr>
          <w:sz w:val="24"/>
          <w:szCs w:val="24"/>
        </w:rPr>
        <w:tab/>
        <w:t xml:space="preserve">Солнца </w:t>
      </w:r>
      <w:r w:rsidRPr="00544165">
        <w:rPr>
          <w:sz w:val="24"/>
          <w:szCs w:val="24"/>
        </w:rPr>
        <w:tab/>
        <w:t xml:space="preserve">и </w:t>
      </w:r>
      <w:r w:rsidRPr="00544165">
        <w:rPr>
          <w:sz w:val="24"/>
          <w:szCs w:val="24"/>
        </w:rPr>
        <w:tab/>
        <w:t xml:space="preserve">как наблюдения </w:t>
      </w:r>
      <w:r w:rsidRPr="00544165">
        <w:rPr>
          <w:sz w:val="24"/>
          <w:szCs w:val="24"/>
        </w:rPr>
        <w:tab/>
        <w:t xml:space="preserve">солнечных </w:t>
      </w:r>
      <w:r w:rsidRPr="00544165">
        <w:rPr>
          <w:sz w:val="24"/>
          <w:szCs w:val="24"/>
        </w:rPr>
        <w:tab/>
        <w:t xml:space="preserve">нейтрино </w:t>
      </w:r>
      <w:r w:rsidRPr="00544165">
        <w:rPr>
          <w:sz w:val="24"/>
          <w:szCs w:val="24"/>
        </w:rPr>
        <w:tab/>
        <w:t xml:space="preserve">подтвердили </w:t>
      </w:r>
      <w:r w:rsidRPr="00544165">
        <w:rPr>
          <w:sz w:val="24"/>
          <w:szCs w:val="24"/>
        </w:rPr>
        <w:tab/>
        <w:t xml:space="preserve">наши представления </w:t>
      </w:r>
      <w:r w:rsidRPr="00544165">
        <w:rPr>
          <w:sz w:val="24"/>
          <w:szCs w:val="24"/>
        </w:rPr>
        <w:tab/>
        <w:t xml:space="preserve">о </w:t>
      </w:r>
      <w:r w:rsidRPr="00544165">
        <w:rPr>
          <w:sz w:val="24"/>
          <w:szCs w:val="24"/>
        </w:rPr>
        <w:tab/>
        <w:t xml:space="preserve">процессах </w:t>
      </w:r>
      <w:r w:rsidRPr="00544165">
        <w:rPr>
          <w:sz w:val="24"/>
          <w:szCs w:val="24"/>
        </w:rPr>
        <w:tab/>
        <w:t xml:space="preserve">внутри </w:t>
      </w:r>
      <w:r w:rsidRPr="00544165">
        <w:rPr>
          <w:sz w:val="24"/>
          <w:szCs w:val="24"/>
        </w:rPr>
        <w:tab/>
        <w:t xml:space="preserve">Солнца; </w:t>
      </w:r>
      <w:r w:rsidRPr="00544165">
        <w:rPr>
          <w:sz w:val="24"/>
          <w:szCs w:val="24"/>
        </w:rPr>
        <w:tab/>
        <w:t xml:space="preserve">получить представление: </w:t>
      </w:r>
      <w:r w:rsidRPr="00544165">
        <w:rPr>
          <w:sz w:val="24"/>
          <w:szCs w:val="24"/>
        </w:rPr>
        <w:tab/>
        <w:t xml:space="preserve">об </w:t>
      </w:r>
      <w:r w:rsidRPr="00544165">
        <w:rPr>
          <w:sz w:val="24"/>
          <w:szCs w:val="24"/>
        </w:rPr>
        <w:tab/>
        <w:t xml:space="preserve">основных </w:t>
      </w:r>
      <w:r w:rsidRPr="00544165">
        <w:rPr>
          <w:sz w:val="24"/>
          <w:szCs w:val="24"/>
        </w:rPr>
        <w:tab/>
        <w:t xml:space="preserve">характеристиках </w:t>
      </w:r>
      <w:r w:rsidRPr="00544165">
        <w:rPr>
          <w:sz w:val="24"/>
          <w:szCs w:val="24"/>
        </w:rPr>
        <w:tab/>
        <w:t xml:space="preserve">звёзд, </w:t>
      </w:r>
      <w:r w:rsidRPr="00544165">
        <w:rPr>
          <w:sz w:val="24"/>
          <w:szCs w:val="24"/>
        </w:rPr>
        <w:tab/>
        <w:t xml:space="preserve">их взаимосвязи, внутреннем строении звёзд различных типов, понять природу белых карликов, нейтронных звёзд и чёрных дыр, узнать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Млечный Путь – наша Галактика (3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lastRenderedPageBreak/>
        <w:t xml:space="preserve">Цель изучение темы — получить представление о нашей Галактике — Млечном Пути, об объектах, её составляющих, о распределении газа и пыли в ней, 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Галактики (3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заполняющим скопления галактик.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Строение и эволюция Вселенной (2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темы — получить представление об уникальном объекте — Вселенной в целом, узнать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 вещества  в начальные  периоды жизни Вселенной и о природе реликтового излучения, о современных наблюдениях ускоренного расширения Вселенной. </w:t>
      </w:r>
    </w:p>
    <w:p w:rsidR="00544165" w:rsidRPr="00544165" w:rsidRDefault="00544165" w:rsidP="00544165">
      <w:pPr>
        <w:pStyle w:val="2"/>
        <w:tabs>
          <w:tab w:val="left" w:pos="-861"/>
        </w:tabs>
        <w:ind w:left="-3"/>
        <w:jc w:val="both"/>
      </w:pPr>
      <w:r w:rsidRPr="00544165">
        <w:t xml:space="preserve">Современные проблемы астрономии (4 ч) </w:t>
      </w:r>
    </w:p>
    <w:p w:rsidR="00544165" w:rsidRPr="00544165" w:rsidRDefault="00544165" w:rsidP="00544165">
      <w:pPr>
        <w:tabs>
          <w:tab w:val="left" w:pos="-861"/>
        </w:tabs>
        <w:ind w:left="-4" w:right="827"/>
        <w:jc w:val="both"/>
        <w:rPr>
          <w:sz w:val="24"/>
          <w:szCs w:val="24"/>
        </w:rPr>
      </w:pPr>
      <w:r w:rsidRPr="00544165">
        <w:rPr>
          <w:sz w:val="24"/>
          <w:szCs w:val="24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экзопланетах и поиске экзопланет,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 </w:t>
      </w: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ТЕМАТИЧЕСКОЕ ПЛАНИРОВАНИЕ</w:t>
      </w:r>
    </w:p>
    <w:p w:rsidR="00544165" w:rsidRPr="00544165" w:rsidRDefault="00544165" w:rsidP="00544165">
      <w:pPr>
        <w:jc w:val="both"/>
        <w:rPr>
          <w:b/>
          <w:sz w:val="24"/>
          <w:szCs w:val="24"/>
        </w:rPr>
      </w:pP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Тематическое планирование</w:t>
      </w: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10 класс</w:t>
      </w:r>
    </w:p>
    <w:tbl>
      <w:tblPr>
        <w:tblStyle w:val="ae"/>
        <w:tblW w:w="7508" w:type="dxa"/>
        <w:jc w:val="center"/>
        <w:tblLook w:val="04A0" w:firstRow="1" w:lastRow="0" w:firstColumn="1" w:lastColumn="0" w:noHBand="0" w:noVBand="1"/>
      </w:tblPr>
      <w:tblGrid>
        <w:gridCol w:w="1006"/>
        <w:gridCol w:w="4092"/>
        <w:gridCol w:w="2410"/>
      </w:tblGrid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№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Количество часов</w:t>
            </w:r>
          </w:p>
        </w:tc>
      </w:tr>
      <w:tr w:rsidR="00544165" w:rsidRPr="00544165" w:rsidTr="00C63308">
        <w:trPr>
          <w:trHeight w:val="28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1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Астрометрия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5</w:t>
            </w:r>
          </w:p>
        </w:tc>
      </w:tr>
      <w:tr w:rsidR="00544165" w:rsidRPr="00544165" w:rsidTr="00C63308">
        <w:trPr>
          <w:trHeight w:val="28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Небесная механика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3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4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7</w:t>
            </w:r>
          </w:p>
        </w:tc>
      </w:tr>
      <w:tr w:rsidR="00544165" w:rsidRPr="00544165" w:rsidTr="00C63308">
        <w:trPr>
          <w:trHeight w:val="28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Астрофизика и звёздная астрономия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7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Млечный путь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3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7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Галактики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3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8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2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9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sz w:val="24"/>
                <w:szCs w:val="24"/>
              </w:rPr>
            </w:pPr>
            <w:r w:rsidRPr="00544165">
              <w:rPr>
                <w:sz w:val="24"/>
                <w:szCs w:val="24"/>
              </w:rPr>
              <w:t>4</w:t>
            </w:r>
          </w:p>
        </w:tc>
      </w:tr>
      <w:tr w:rsidR="00544165" w:rsidRPr="00544165" w:rsidTr="00C63308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both"/>
              <w:rPr>
                <w:b/>
                <w:i/>
                <w:sz w:val="24"/>
                <w:szCs w:val="24"/>
              </w:rPr>
            </w:pPr>
            <w:r w:rsidRPr="00544165">
              <w:rPr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jc w:val="center"/>
              <w:rPr>
                <w:b/>
                <w:i/>
                <w:sz w:val="24"/>
                <w:szCs w:val="24"/>
              </w:rPr>
            </w:pPr>
            <w:r w:rsidRPr="00544165">
              <w:rPr>
                <w:b/>
                <w:i/>
                <w:sz w:val="24"/>
                <w:szCs w:val="24"/>
              </w:rPr>
              <w:t>34</w:t>
            </w:r>
          </w:p>
        </w:tc>
      </w:tr>
    </w:tbl>
    <w:p w:rsidR="00544165" w:rsidRPr="00544165" w:rsidRDefault="00544165" w:rsidP="00544165">
      <w:pPr>
        <w:jc w:val="both"/>
        <w:rPr>
          <w:sz w:val="24"/>
          <w:szCs w:val="24"/>
        </w:rPr>
      </w:pPr>
    </w:p>
    <w:p w:rsidR="00544165" w:rsidRPr="00544165" w:rsidRDefault="00544165" w:rsidP="00544165">
      <w:pPr>
        <w:jc w:val="both"/>
        <w:rPr>
          <w:sz w:val="24"/>
          <w:szCs w:val="24"/>
        </w:rPr>
      </w:pP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Календарно-тематическое</w:t>
      </w: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планирование по астрономии</w:t>
      </w: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</w:p>
    <w:p w:rsidR="00544165" w:rsidRPr="00544165" w:rsidRDefault="00544165" w:rsidP="00544165">
      <w:pPr>
        <w:jc w:val="center"/>
        <w:rPr>
          <w:b/>
          <w:sz w:val="24"/>
          <w:szCs w:val="24"/>
        </w:rPr>
      </w:pPr>
      <w:r w:rsidRPr="00544165">
        <w:rPr>
          <w:b/>
          <w:sz w:val="24"/>
          <w:szCs w:val="24"/>
        </w:rPr>
        <w:t>10 класс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4712"/>
        <w:gridCol w:w="1638"/>
        <w:gridCol w:w="1196"/>
        <w:gridCol w:w="1134"/>
      </w:tblGrid>
      <w:tr w:rsidR="00544165" w:rsidRPr="00544165" w:rsidTr="00C63308">
        <w:trPr>
          <w:trHeight w:val="495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44165">
              <w:rPr>
                <w:b/>
                <w:sz w:val="24"/>
                <w:szCs w:val="24"/>
              </w:rPr>
              <w:t>Наименование раздела,</w:t>
            </w:r>
          </w:p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</w:rPr>
              <w:t>Кол-во часов, отводимых на тему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</w:rPr>
              <w:t>Дата</w:t>
            </w:r>
          </w:p>
        </w:tc>
      </w:tr>
      <w:tr w:rsidR="00544165" w:rsidRPr="00544165" w:rsidTr="00C63308">
        <w:trPr>
          <w:trHeight w:val="375"/>
        </w:trPr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</w:rPr>
              <w:t>Факт</w:t>
            </w: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Введение (1 ч)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Введение в астрономию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Астрометрия (5 ч)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Звёздное небо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Небесные координаты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4/3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Видимое движение планет и Солнца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5/4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Движение Луны и затмения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6/5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Время. Календарь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Небесная механика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7/1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Система мира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8/2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Законы Кеплера движения планет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9/3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Космические скорости и межпланетные перелёты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Строение Солнечной системы(7ч)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10/1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11/2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Планета Земля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12/3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Луна и её влияние на Землю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13/4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Планеты земной группы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14/5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Планеты – гиганты. Планеты карлики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15/6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 xml:space="preserve">Малые тела Солнечной системы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16/7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Современные представления о происхождении Солнечной системы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Астрофизика и звёздная астрономия (7ч)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17/1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Методы астрофизических исследований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18/2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 xml:space="preserve">Солнце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19/3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Внутреннее строение и источник энергии Солнца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20/4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Основные характеристики звёзд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21/5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Белые карлики…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22/6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Новые и сверхновые звезды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23/7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Эволюция звёзд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Млечный путь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24/1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 xml:space="preserve">Газ и пыль в галактике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25/2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Рассеянные и шаровые звёздные скопления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26/3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Сверх массивная чёрная дыра в центре млечного пути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Галактики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27/1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Классификация галактик.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28/2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Активные Галактики и квазары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29/3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Скопление галактик.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Строение и эволюция Вселенной (2ч)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30/1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Конечность и бесконечность Вселенной Расширяющаяся Вселенная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31/2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Модель «горячей Вселенной» и реликтовое излучение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544165">
              <w:rPr>
                <w:b/>
                <w:sz w:val="24"/>
                <w:szCs w:val="24"/>
                <w:lang w:eastAsia="ar-SA"/>
              </w:rPr>
              <w:t>Современные проблемы астрономии (4ч)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lastRenderedPageBreak/>
              <w:t>32/1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Ускоренное расширение Вселенной и тёмная энергия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33/2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Обнаружение планет возле других звёзд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34/3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Поиск жизни и разума во Вселенной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44165" w:rsidRPr="00544165" w:rsidTr="00C6330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35/4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Итоговый урок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44165">
              <w:rPr>
                <w:sz w:val="24"/>
                <w:szCs w:val="24"/>
                <w:lang w:eastAsia="ar-SA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65" w:rsidRPr="00544165" w:rsidRDefault="00544165" w:rsidP="00C6330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544165" w:rsidRPr="00544165" w:rsidRDefault="00544165" w:rsidP="00544165">
      <w:pPr>
        <w:jc w:val="both"/>
        <w:rPr>
          <w:sz w:val="24"/>
          <w:szCs w:val="24"/>
        </w:rPr>
      </w:pPr>
    </w:p>
    <w:sectPr w:rsidR="00544165" w:rsidRPr="00544165" w:rsidSect="00544165">
      <w:pgSz w:w="11910" w:h="16840"/>
      <w:pgMar w:top="1134" w:right="850" w:bottom="1134" w:left="1701" w:header="23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E8D" w:rsidRDefault="00750E8D">
      <w:r>
        <w:separator/>
      </w:r>
    </w:p>
  </w:endnote>
  <w:endnote w:type="continuationSeparator" w:id="0">
    <w:p w:rsidR="00750E8D" w:rsidRDefault="0075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E8D" w:rsidRDefault="00750E8D">
      <w:r>
        <w:separator/>
      </w:r>
    </w:p>
  </w:footnote>
  <w:footnote w:type="continuationSeparator" w:id="0">
    <w:p w:rsidR="00750E8D" w:rsidRDefault="00750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1131C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82D2B"/>
    <w:multiLevelType w:val="hybridMultilevel"/>
    <w:tmpl w:val="EBB622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9DA29A1"/>
    <w:multiLevelType w:val="hybridMultilevel"/>
    <w:tmpl w:val="9948FD76"/>
    <w:lvl w:ilvl="0" w:tplc="56A447F4">
      <w:start w:val="1"/>
      <w:numFmt w:val="decimal"/>
      <w:lvlText w:val="%1."/>
      <w:lvlJc w:val="left"/>
      <w:pPr>
        <w:ind w:left="402" w:hanging="324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CFCE7AE">
      <w:numFmt w:val="bullet"/>
      <w:lvlText w:val="•"/>
      <w:lvlJc w:val="left"/>
      <w:pPr>
        <w:ind w:left="1374" w:hanging="324"/>
      </w:pPr>
      <w:rPr>
        <w:rFonts w:hint="default"/>
        <w:lang w:val="ru-RU" w:eastAsia="ru-RU" w:bidi="ru-RU"/>
      </w:rPr>
    </w:lvl>
    <w:lvl w:ilvl="2" w:tplc="9DF0B1BA">
      <w:numFmt w:val="bullet"/>
      <w:lvlText w:val="•"/>
      <w:lvlJc w:val="left"/>
      <w:pPr>
        <w:ind w:left="2349" w:hanging="324"/>
      </w:pPr>
      <w:rPr>
        <w:rFonts w:hint="default"/>
        <w:lang w:val="ru-RU" w:eastAsia="ru-RU" w:bidi="ru-RU"/>
      </w:rPr>
    </w:lvl>
    <w:lvl w:ilvl="3" w:tplc="AFC25A5E">
      <w:numFmt w:val="bullet"/>
      <w:lvlText w:val="•"/>
      <w:lvlJc w:val="left"/>
      <w:pPr>
        <w:ind w:left="3323" w:hanging="324"/>
      </w:pPr>
      <w:rPr>
        <w:rFonts w:hint="default"/>
        <w:lang w:val="ru-RU" w:eastAsia="ru-RU" w:bidi="ru-RU"/>
      </w:rPr>
    </w:lvl>
    <w:lvl w:ilvl="4" w:tplc="23D4F284">
      <w:numFmt w:val="bullet"/>
      <w:lvlText w:val="•"/>
      <w:lvlJc w:val="left"/>
      <w:pPr>
        <w:ind w:left="4298" w:hanging="324"/>
      </w:pPr>
      <w:rPr>
        <w:rFonts w:hint="default"/>
        <w:lang w:val="ru-RU" w:eastAsia="ru-RU" w:bidi="ru-RU"/>
      </w:rPr>
    </w:lvl>
    <w:lvl w:ilvl="5" w:tplc="34E6B860">
      <w:numFmt w:val="bullet"/>
      <w:lvlText w:val="•"/>
      <w:lvlJc w:val="left"/>
      <w:pPr>
        <w:ind w:left="5273" w:hanging="324"/>
      </w:pPr>
      <w:rPr>
        <w:rFonts w:hint="default"/>
        <w:lang w:val="ru-RU" w:eastAsia="ru-RU" w:bidi="ru-RU"/>
      </w:rPr>
    </w:lvl>
    <w:lvl w:ilvl="6" w:tplc="E250C292">
      <w:numFmt w:val="bullet"/>
      <w:lvlText w:val="•"/>
      <w:lvlJc w:val="left"/>
      <w:pPr>
        <w:ind w:left="6247" w:hanging="324"/>
      </w:pPr>
      <w:rPr>
        <w:rFonts w:hint="default"/>
        <w:lang w:val="ru-RU" w:eastAsia="ru-RU" w:bidi="ru-RU"/>
      </w:rPr>
    </w:lvl>
    <w:lvl w:ilvl="7" w:tplc="E430C0D0">
      <w:numFmt w:val="bullet"/>
      <w:lvlText w:val="•"/>
      <w:lvlJc w:val="left"/>
      <w:pPr>
        <w:ind w:left="7222" w:hanging="324"/>
      </w:pPr>
      <w:rPr>
        <w:rFonts w:hint="default"/>
        <w:lang w:val="ru-RU" w:eastAsia="ru-RU" w:bidi="ru-RU"/>
      </w:rPr>
    </w:lvl>
    <w:lvl w:ilvl="8" w:tplc="71089866">
      <w:numFmt w:val="bullet"/>
      <w:lvlText w:val="•"/>
      <w:lvlJc w:val="left"/>
      <w:pPr>
        <w:ind w:left="8197" w:hanging="324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BB"/>
    <w:rsid w:val="000266D8"/>
    <w:rsid w:val="000540F3"/>
    <w:rsid w:val="00090FD1"/>
    <w:rsid w:val="000F4461"/>
    <w:rsid w:val="002070BB"/>
    <w:rsid w:val="002F43E4"/>
    <w:rsid w:val="00321900"/>
    <w:rsid w:val="00332F60"/>
    <w:rsid w:val="004A0B52"/>
    <w:rsid w:val="00544165"/>
    <w:rsid w:val="006051CD"/>
    <w:rsid w:val="00661B6C"/>
    <w:rsid w:val="006C0B65"/>
    <w:rsid w:val="00750E8D"/>
    <w:rsid w:val="00930289"/>
    <w:rsid w:val="009B71DC"/>
    <w:rsid w:val="009C6715"/>
    <w:rsid w:val="009E68FF"/>
    <w:rsid w:val="00AA70D6"/>
    <w:rsid w:val="00B01267"/>
    <w:rsid w:val="00B14F90"/>
    <w:rsid w:val="00B55106"/>
    <w:rsid w:val="00C1397F"/>
    <w:rsid w:val="00C72E41"/>
    <w:rsid w:val="00D42B0C"/>
    <w:rsid w:val="00E2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9454F6"/>
  <w15:docId w15:val="{6D5DC69C-11A5-4FE9-B2D5-8ADA04E0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0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24"/>
      <w:ind w:left="1110"/>
      <w:outlineLvl w:val="1"/>
    </w:pPr>
    <w:rPr>
      <w:b/>
      <w:bCs/>
      <w:i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1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right="10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B012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26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footnote text"/>
    <w:basedOn w:val="a"/>
    <w:link w:val="ac"/>
    <w:uiPriority w:val="99"/>
    <w:semiHidden/>
    <w:unhideWhenUsed/>
    <w:rsid w:val="002F43E4"/>
    <w:pPr>
      <w:widowControl/>
      <w:autoSpaceDE/>
      <w:autoSpaceDN/>
    </w:pPr>
    <w:rPr>
      <w:rFonts w:ascii="Calibri" w:eastAsia="Calibri" w:hAnsi="Calibri"/>
      <w:sz w:val="20"/>
      <w:szCs w:val="20"/>
      <w:lang w:eastAsia="en-US" w:bidi="ar-SA"/>
    </w:rPr>
  </w:style>
  <w:style w:type="character" w:customStyle="1" w:styleId="ac">
    <w:name w:val="Текст сноски Знак"/>
    <w:basedOn w:val="a0"/>
    <w:link w:val="ab"/>
    <w:uiPriority w:val="99"/>
    <w:semiHidden/>
    <w:rsid w:val="002F43E4"/>
    <w:rPr>
      <w:rFonts w:ascii="Calibri" w:eastAsia="Calibri" w:hAnsi="Calibri" w:cs="Times New Roman"/>
      <w:sz w:val="20"/>
      <w:szCs w:val="20"/>
      <w:lang w:val="ru-RU"/>
    </w:rPr>
  </w:style>
  <w:style w:type="character" w:styleId="ad">
    <w:name w:val="footnote reference"/>
    <w:semiHidden/>
    <w:unhideWhenUsed/>
    <w:rsid w:val="002F43E4"/>
    <w:rPr>
      <w:vertAlign w:val="superscript"/>
    </w:rPr>
  </w:style>
  <w:style w:type="table" w:customStyle="1" w:styleId="31">
    <w:name w:val="Сетка таблицы3"/>
    <w:basedOn w:val="a1"/>
    <w:uiPriority w:val="39"/>
    <w:rsid w:val="002F43E4"/>
    <w:pPr>
      <w:widowControl/>
      <w:autoSpaceDE/>
      <w:autoSpaceDN/>
    </w:pPr>
    <w:rPr>
      <w:rFonts w:ascii="Calibri" w:eastAsia="PMingLiU" w:hAnsi="Calibri" w:cs="Arial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next w:val="ae"/>
    <w:uiPriority w:val="39"/>
    <w:rsid w:val="00090FD1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39"/>
    <w:rsid w:val="00090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4416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8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3344</Words>
  <Characters>19066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&lt;&lt;User&gt;&gt;</dc:creator>
  <cp:lastModifiedBy>SIG</cp:lastModifiedBy>
  <cp:revision>21</cp:revision>
  <cp:lastPrinted>2020-06-09T18:09:00Z</cp:lastPrinted>
  <dcterms:created xsi:type="dcterms:W3CDTF">2020-03-24T19:19:00Z</dcterms:created>
  <dcterms:modified xsi:type="dcterms:W3CDTF">2022-05-10T15:46:00Z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2020-03-24T00:00:00Z</vt:filetime>
  </property>
</Properties>
</file>